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1D08" w14:textId="77777777" w:rsidR="008B742D" w:rsidRPr="005E6ACC" w:rsidRDefault="008B742D" w:rsidP="008B742D">
      <w:pPr>
        <w:rPr>
          <w:rFonts w:ascii="Aptos" w:hAnsi="Aptos"/>
          <w:b/>
          <w:bCs/>
          <w:sz w:val="24"/>
          <w:szCs w:val="24"/>
        </w:rPr>
      </w:pPr>
      <w:bookmarkStart w:id="0" w:name="_Hlk158280746"/>
      <w:r w:rsidRPr="005E6ACC">
        <w:rPr>
          <w:rFonts w:ascii="Aptos" w:hAnsi="Aptos"/>
          <w:b/>
          <w:bCs/>
          <w:sz w:val="24"/>
          <w:szCs w:val="24"/>
        </w:rPr>
        <w:t>University of Calgary Faculty Association</w:t>
      </w:r>
    </w:p>
    <w:p w14:paraId="5E507737" w14:textId="3E8C0E62" w:rsidR="008B742D" w:rsidRPr="005E6ACC" w:rsidRDefault="008B742D" w:rsidP="008B742D">
      <w:pPr>
        <w:rPr>
          <w:rFonts w:ascii="Aptos" w:hAnsi="Aptos"/>
          <w:sz w:val="24"/>
          <w:szCs w:val="24"/>
        </w:rPr>
      </w:pPr>
      <w:r w:rsidRPr="005E6ACC">
        <w:rPr>
          <w:rFonts w:ascii="Aptos" w:hAnsi="Aptos"/>
          <w:sz w:val="24"/>
          <w:szCs w:val="24"/>
        </w:rPr>
        <w:t xml:space="preserve">As of </w:t>
      </w:r>
      <w:r w:rsidR="003E31CC">
        <w:rPr>
          <w:rFonts w:ascii="Aptos" w:hAnsi="Aptos"/>
          <w:sz w:val="24"/>
          <w:szCs w:val="24"/>
        </w:rPr>
        <w:t>March 1</w:t>
      </w:r>
      <w:r w:rsidR="00A04698">
        <w:rPr>
          <w:rFonts w:ascii="Aptos" w:hAnsi="Aptos"/>
          <w:sz w:val="24"/>
          <w:szCs w:val="24"/>
        </w:rPr>
        <w:t>8</w:t>
      </w:r>
      <w:r w:rsidRPr="005E6ACC">
        <w:rPr>
          <w:rFonts w:ascii="Aptos" w:hAnsi="Aptos"/>
          <w:sz w:val="24"/>
          <w:szCs w:val="24"/>
        </w:rPr>
        <w:t>, 2024</w:t>
      </w:r>
    </w:p>
    <w:p w14:paraId="4FFA572A" w14:textId="77777777" w:rsidR="008B742D" w:rsidRPr="005E6ACC" w:rsidRDefault="008B742D" w:rsidP="008B742D">
      <w:pPr>
        <w:rPr>
          <w:rFonts w:ascii="Aptos" w:hAnsi="Aptos"/>
          <w:b/>
          <w:bCs/>
          <w:sz w:val="24"/>
          <w:szCs w:val="24"/>
        </w:rPr>
      </w:pPr>
    </w:p>
    <w:p w14:paraId="51EECC76" w14:textId="6AD7C8C9" w:rsidR="008B742D" w:rsidRPr="005E6ACC" w:rsidRDefault="008B742D" w:rsidP="008B742D">
      <w:pPr>
        <w:rPr>
          <w:rFonts w:ascii="Aptos" w:hAnsi="Aptos"/>
          <w:b/>
          <w:bCs/>
          <w:sz w:val="36"/>
          <w:szCs w:val="36"/>
        </w:rPr>
      </w:pPr>
      <w:r w:rsidRPr="005E6ACC">
        <w:rPr>
          <w:rFonts w:ascii="Aptos" w:hAnsi="Aptos"/>
          <w:b/>
          <w:bCs/>
          <w:sz w:val="36"/>
          <w:szCs w:val="36"/>
        </w:rPr>
        <w:t>Bargaining Proposal #</w:t>
      </w:r>
      <w:r>
        <w:rPr>
          <w:rFonts w:ascii="Aptos" w:hAnsi="Aptos"/>
          <w:b/>
          <w:bCs/>
          <w:sz w:val="36"/>
          <w:szCs w:val="36"/>
        </w:rPr>
        <w:t>8</w:t>
      </w:r>
    </w:p>
    <w:p w14:paraId="51269B6A" w14:textId="77777777" w:rsidR="008B742D" w:rsidRPr="005E6ACC" w:rsidRDefault="008B742D" w:rsidP="008B742D">
      <w:pPr>
        <w:rPr>
          <w:rFonts w:ascii="Aptos" w:hAnsi="Aptos"/>
          <w:b/>
          <w:bCs/>
          <w:sz w:val="24"/>
          <w:szCs w:val="24"/>
        </w:rPr>
      </w:pPr>
    </w:p>
    <w:p w14:paraId="51251576" w14:textId="34BD6CB2" w:rsidR="008B742D" w:rsidRPr="005E6ACC" w:rsidRDefault="008B742D" w:rsidP="008B742D">
      <w:pPr>
        <w:rPr>
          <w:rFonts w:ascii="Aptos" w:hAnsi="Aptos"/>
          <w:sz w:val="24"/>
          <w:szCs w:val="24"/>
        </w:rPr>
      </w:pPr>
      <w:r>
        <w:rPr>
          <w:rFonts w:ascii="Aptos" w:hAnsi="Aptos"/>
          <w:b/>
          <w:bCs/>
          <w:sz w:val="24"/>
          <w:szCs w:val="24"/>
        </w:rPr>
        <w:t>Health and Safety</w:t>
      </w:r>
    </w:p>
    <w:bookmarkEnd w:id="0"/>
    <w:p w14:paraId="16B5358C" w14:textId="77777777" w:rsidR="008B742D" w:rsidRPr="005E6ACC" w:rsidRDefault="008B742D" w:rsidP="008B742D">
      <w:pPr>
        <w:rPr>
          <w:rFonts w:ascii="Aptos" w:hAnsi="Aptos"/>
          <w:sz w:val="24"/>
          <w:szCs w:val="24"/>
        </w:rPr>
      </w:pPr>
    </w:p>
    <w:p w14:paraId="40D401FE" w14:textId="77777777" w:rsidR="008B742D" w:rsidRDefault="008B742D" w:rsidP="008B742D">
      <w:pPr>
        <w:rPr>
          <w:rFonts w:ascii="Aptos" w:hAnsi="Aptos"/>
          <w:sz w:val="24"/>
          <w:szCs w:val="24"/>
        </w:rPr>
      </w:pPr>
      <w:r>
        <w:rPr>
          <w:rFonts w:ascii="Aptos" w:hAnsi="Aptos"/>
          <w:sz w:val="24"/>
          <w:szCs w:val="24"/>
        </w:rPr>
        <w:t>The</w:t>
      </w:r>
      <w:r w:rsidRPr="005E6ACC">
        <w:rPr>
          <w:rFonts w:ascii="Aptos" w:hAnsi="Aptos"/>
          <w:sz w:val="24"/>
          <w:szCs w:val="24"/>
        </w:rPr>
        <w:t xml:space="preserve"> Association proposes:</w:t>
      </w:r>
    </w:p>
    <w:p w14:paraId="5A84B6D8" w14:textId="77777777" w:rsidR="008B742D" w:rsidRDefault="008B742D" w:rsidP="008B742D">
      <w:pPr>
        <w:rPr>
          <w:rFonts w:ascii="Aptos" w:hAnsi="Aptos"/>
          <w:sz w:val="24"/>
          <w:szCs w:val="24"/>
        </w:rPr>
      </w:pPr>
    </w:p>
    <w:p w14:paraId="09668F5B" w14:textId="1E108B70" w:rsidR="008B742D" w:rsidRPr="001259AB" w:rsidRDefault="008B742D" w:rsidP="001259AB">
      <w:pPr>
        <w:ind w:left="720" w:hanging="720"/>
        <w:rPr>
          <w:rFonts w:ascii="Aptos" w:hAnsi="Aptos"/>
          <w:i/>
          <w:iCs/>
          <w:sz w:val="24"/>
          <w:szCs w:val="24"/>
        </w:rPr>
      </w:pPr>
      <w:r>
        <w:rPr>
          <w:rFonts w:ascii="Aptos" w:hAnsi="Aptos"/>
          <w:sz w:val="24"/>
          <w:szCs w:val="24"/>
        </w:rPr>
        <w:t xml:space="preserve">A. </w:t>
      </w:r>
      <w:r w:rsidR="001259AB">
        <w:rPr>
          <w:rFonts w:ascii="Aptos" w:hAnsi="Aptos"/>
          <w:sz w:val="24"/>
          <w:szCs w:val="24"/>
        </w:rPr>
        <w:tab/>
      </w:r>
      <w:r>
        <w:rPr>
          <w:rFonts w:ascii="Aptos" w:hAnsi="Aptos"/>
          <w:sz w:val="24"/>
          <w:szCs w:val="24"/>
        </w:rPr>
        <w:t>That a new Article be inserted into the Collective Agreement, as shown in Attachment 1.</w:t>
      </w:r>
      <w:r w:rsidRPr="001259AB">
        <w:rPr>
          <w:rFonts w:ascii="Aptos" w:hAnsi="Aptos"/>
          <w:color w:val="FF0000"/>
          <w:sz w:val="24"/>
          <w:szCs w:val="24"/>
        </w:rPr>
        <w:t xml:space="preserve"> </w:t>
      </w:r>
    </w:p>
    <w:p w14:paraId="5A777593" w14:textId="77777777" w:rsidR="008B742D" w:rsidRDefault="008B742D" w:rsidP="008B742D">
      <w:pPr>
        <w:rPr>
          <w:rFonts w:ascii="Aptos" w:hAnsi="Aptos"/>
          <w:sz w:val="24"/>
          <w:szCs w:val="24"/>
        </w:rPr>
      </w:pPr>
    </w:p>
    <w:p w14:paraId="7B3544BE" w14:textId="77777777" w:rsidR="004F483C" w:rsidRDefault="008B742D" w:rsidP="008B742D">
      <w:pPr>
        <w:ind w:left="720" w:hanging="720"/>
        <w:rPr>
          <w:rFonts w:ascii="Aptos" w:hAnsi="Aptos"/>
          <w:i/>
          <w:iCs/>
          <w:color w:val="00B050"/>
          <w:sz w:val="24"/>
          <w:szCs w:val="24"/>
        </w:rPr>
      </w:pPr>
      <w:r w:rsidRPr="001259AB">
        <w:rPr>
          <w:rFonts w:ascii="Aptos" w:hAnsi="Aptos"/>
          <w:sz w:val="24"/>
          <w:szCs w:val="24"/>
        </w:rPr>
        <w:t xml:space="preserve">B. </w:t>
      </w:r>
      <w:r w:rsidR="001259AB" w:rsidRPr="001259AB">
        <w:rPr>
          <w:rFonts w:ascii="Aptos" w:hAnsi="Aptos"/>
          <w:sz w:val="24"/>
          <w:szCs w:val="24"/>
        </w:rPr>
        <w:tab/>
      </w:r>
      <w:r w:rsidRPr="001259AB">
        <w:rPr>
          <w:rFonts w:ascii="Aptos" w:hAnsi="Aptos"/>
          <w:sz w:val="24"/>
          <w:szCs w:val="24"/>
        </w:rPr>
        <w:t>That the Governors provide free access to campus fitness facilities for academic staff.</w:t>
      </w:r>
      <w:r w:rsidRPr="001259AB">
        <w:rPr>
          <w:rFonts w:ascii="Aptos" w:hAnsi="Aptos"/>
          <w:color w:val="00B050"/>
          <w:sz w:val="24"/>
          <w:szCs w:val="24"/>
        </w:rPr>
        <w:t xml:space="preserve"> </w:t>
      </w:r>
      <w:r w:rsidRPr="001259AB">
        <w:rPr>
          <w:rFonts w:ascii="Aptos" w:hAnsi="Aptos"/>
          <w:i/>
          <w:iCs/>
          <w:color w:val="00B050"/>
          <w:sz w:val="24"/>
          <w:szCs w:val="24"/>
        </w:rPr>
        <w:t xml:space="preserve">[Note this is cross listed in the </w:t>
      </w:r>
      <w:r w:rsidR="001259AB" w:rsidRPr="001259AB">
        <w:rPr>
          <w:rFonts w:ascii="Aptos" w:hAnsi="Aptos"/>
          <w:i/>
          <w:iCs/>
          <w:color w:val="00B050"/>
          <w:sz w:val="24"/>
          <w:szCs w:val="24"/>
        </w:rPr>
        <w:t>Compensation/Monetary and Benefit Proposals.]</w:t>
      </w:r>
      <w:r w:rsidR="004F483C">
        <w:rPr>
          <w:rFonts w:ascii="Aptos" w:hAnsi="Aptos"/>
          <w:i/>
          <w:iCs/>
          <w:color w:val="00B050"/>
          <w:sz w:val="24"/>
          <w:szCs w:val="24"/>
        </w:rPr>
        <w:t xml:space="preserve"> </w:t>
      </w:r>
    </w:p>
    <w:p w14:paraId="6E08D178" w14:textId="77777777" w:rsidR="004F483C" w:rsidRDefault="004F483C" w:rsidP="008B742D">
      <w:pPr>
        <w:ind w:left="720" w:hanging="720"/>
        <w:rPr>
          <w:rFonts w:ascii="Aptos" w:hAnsi="Aptos"/>
          <w:i/>
          <w:iCs/>
          <w:color w:val="00B050"/>
          <w:sz w:val="24"/>
          <w:szCs w:val="24"/>
        </w:rPr>
      </w:pPr>
    </w:p>
    <w:p w14:paraId="7B1304CF" w14:textId="35F07049" w:rsidR="008B742D" w:rsidRDefault="001259AB" w:rsidP="001259AB">
      <w:pPr>
        <w:ind w:left="720" w:hanging="720"/>
        <w:rPr>
          <w:rFonts w:ascii="Aptos" w:hAnsi="Aptos"/>
          <w:sz w:val="24"/>
          <w:szCs w:val="24"/>
        </w:rPr>
      </w:pPr>
      <w:r>
        <w:rPr>
          <w:rFonts w:ascii="Aptos" w:hAnsi="Aptos"/>
          <w:sz w:val="24"/>
          <w:szCs w:val="24"/>
        </w:rPr>
        <w:t>C.</w:t>
      </w:r>
      <w:r>
        <w:rPr>
          <w:rFonts w:ascii="Aptos" w:hAnsi="Aptos"/>
          <w:sz w:val="24"/>
          <w:szCs w:val="24"/>
        </w:rPr>
        <w:tab/>
      </w:r>
      <w:r w:rsidR="00874C4B" w:rsidRPr="00874C4B">
        <w:rPr>
          <w:rFonts w:ascii="Aptos" w:hAnsi="Aptos"/>
          <w:i/>
          <w:iCs/>
          <w:color w:val="FF0000"/>
          <w:sz w:val="24"/>
          <w:szCs w:val="24"/>
        </w:rPr>
        <w:t xml:space="preserve">[possibly housekeeping] </w:t>
      </w:r>
      <w:r>
        <w:rPr>
          <w:rFonts w:ascii="Aptos" w:hAnsi="Aptos"/>
          <w:sz w:val="24"/>
          <w:szCs w:val="24"/>
        </w:rPr>
        <w:t xml:space="preserve">That </w:t>
      </w:r>
      <w:r w:rsidR="00874C4B">
        <w:rPr>
          <w:rFonts w:ascii="Aptos" w:hAnsi="Aptos"/>
          <w:sz w:val="24"/>
          <w:szCs w:val="24"/>
        </w:rPr>
        <w:t>t</w:t>
      </w:r>
      <w:r>
        <w:rPr>
          <w:rFonts w:ascii="Aptos" w:hAnsi="Aptos"/>
          <w:sz w:val="24"/>
          <w:szCs w:val="24"/>
        </w:rPr>
        <w:t xml:space="preserve">he Governors provide for a Faculty Association staff member to serve as a non-voting member on the Joint Workplace Health and Safety Committee. </w:t>
      </w:r>
    </w:p>
    <w:p w14:paraId="262DC990" w14:textId="77777777" w:rsidR="00D37762" w:rsidRDefault="00D37762" w:rsidP="001259AB">
      <w:pPr>
        <w:ind w:left="720" w:hanging="720"/>
        <w:rPr>
          <w:rFonts w:ascii="Aptos" w:hAnsi="Aptos"/>
          <w:sz w:val="24"/>
          <w:szCs w:val="24"/>
        </w:rPr>
      </w:pPr>
    </w:p>
    <w:p w14:paraId="32C25E3F" w14:textId="5182FEEA" w:rsidR="003E31CC" w:rsidRPr="003157E3" w:rsidRDefault="003E31CC" w:rsidP="003E31CC">
      <w:pPr>
        <w:ind w:left="720" w:hanging="720"/>
        <w:rPr>
          <w:sz w:val="24"/>
          <w:szCs w:val="24"/>
        </w:rPr>
      </w:pPr>
      <w:r>
        <w:rPr>
          <w:sz w:val="24"/>
          <w:szCs w:val="24"/>
        </w:rPr>
        <w:t>D.</w:t>
      </w:r>
      <w:r w:rsidRPr="009F6D8A">
        <w:rPr>
          <w:sz w:val="24"/>
          <w:szCs w:val="24"/>
        </w:rPr>
        <w:tab/>
      </w:r>
      <w:r>
        <w:rPr>
          <w:sz w:val="24"/>
          <w:szCs w:val="24"/>
        </w:rPr>
        <w:t>That the Governors allow for the purchase of 8-month parking passes (rather than 12-month) to encourage bike or alternative travel in spring/summer.</w:t>
      </w:r>
      <w:r w:rsidRPr="009F6D8A">
        <w:rPr>
          <w:color w:val="00B050"/>
          <w:sz w:val="24"/>
          <w:szCs w:val="24"/>
        </w:rPr>
        <w:t xml:space="preserve"> </w:t>
      </w:r>
      <w:r w:rsidRPr="009F6D8A">
        <w:rPr>
          <w:i/>
          <w:iCs/>
          <w:color w:val="00B050"/>
          <w:sz w:val="24"/>
          <w:szCs w:val="24"/>
        </w:rPr>
        <w:t xml:space="preserve">[Note this is cross listed in the </w:t>
      </w:r>
      <w:r>
        <w:rPr>
          <w:i/>
          <w:iCs/>
          <w:color w:val="00B050"/>
          <w:sz w:val="24"/>
          <w:szCs w:val="24"/>
        </w:rPr>
        <w:t>Monetary</w:t>
      </w:r>
      <w:r w:rsidRPr="009F6D8A">
        <w:rPr>
          <w:i/>
          <w:iCs/>
          <w:color w:val="00B050"/>
          <w:sz w:val="24"/>
          <w:szCs w:val="24"/>
        </w:rPr>
        <w:t xml:space="preserve"> proposals, but also has </w:t>
      </w:r>
      <w:r>
        <w:rPr>
          <w:i/>
          <w:iCs/>
          <w:color w:val="00B050"/>
          <w:sz w:val="24"/>
          <w:szCs w:val="24"/>
        </w:rPr>
        <w:t xml:space="preserve">health and safety, and environmental </w:t>
      </w:r>
      <w:r w:rsidRPr="009F6D8A">
        <w:rPr>
          <w:i/>
          <w:iCs/>
          <w:color w:val="00B050"/>
          <w:sz w:val="24"/>
          <w:szCs w:val="24"/>
        </w:rPr>
        <w:t>value.]</w:t>
      </w:r>
    </w:p>
    <w:p w14:paraId="37B841D5" w14:textId="77777777" w:rsidR="003E31CC" w:rsidRDefault="003E31CC" w:rsidP="001259AB">
      <w:pPr>
        <w:ind w:left="720" w:hanging="720"/>
        <w:rPr>
          <w:rFonts w:ascii="Aptos" w:hAnsi="Aptos"/>
          <w:sz w:val="24"/>
          <w:szCs w:val="24"/>
        </w:rPr>
      </w:pPr>
    </w:p>
    <w:p w14:paraId="50F89412" w14:textId="77777777" w:rsidR="00D37762" w:rsidRDefault="00D37762" w:rsidP="001259AB">
      <w:pPr>
        <w:ind w:left="720" w:hanging="720"/>
        <w:rPr>
          <w:rFonts w:ascii="Aptos" w:hAnsi="Aptos"/>
          <w:sz w:val="24"/>
          <w:szCs w:val="24"/>
        </w:rPr>
      </w:pPr>
    </w:p>
    <w:p w14:paraId="46D91E4B" w14:textId="25C401BE" w:rsidR="00D37762" w:rsidRPr="00D37762" w:rsidRDefault="00D37762" w:rsidP="001259AB">
      <w:pPr>
        <w:ind w:left="720" w:hanging="720"/>
        <w:rPr>
          <w:rFonts w:ascii="Aptos" w:hAnsi="Aptos"/>
          <w:sz w:val="16"/>
          <w:szCs w:val="16"/>
        </w:rPr>
      </w:pPr>
      <w:r w:rsidRPr="00D37762">
        <w:rPr>
          <w:rFonts w:ascii="Aptos" w:hAnsi="Aptos"/>
          <w:sz w:val="16"/>
          <w:szCs w:val="16"/>
        </w:rPr>
        <w:fldChar w:fldCharType="begin"/>
      </w:r>
      <w:r w:rsidRPr="00D37762">
        <w:rPr>
          <w:rFonts w:ascii="Aptos" w:hAnsi="Aptos"/>
          <w:sz w:val="16"/>
          <w:szCs w:val="16"/>
        </w:rPr>
        <w:instrText xml:space="preserve"> FILENAME \p \* MERGEFORMAT </w:instrText>
      </w:r>
      <w:r w:rsidRPr="00D37762">
        <w:rPr>
          <w:rFonts w:ascii="Aptos" w:hAnsi="Aptos"/>
          <w:sz w:val="16"/>
          <w:szCs w:val="16"/>
        </w:rPr>
        <w:fldChar w:fldCharType="separate"/>
      </w:r>
      <w:r w:rsidRPr="00D37762">
        <w:rPr>
          <w:rFonts w:ascii="Aptos" w:hAnsi="Aptos"/>
          <w:noProof/>
          <w:sz w:val="16"/>
          <w:szCs w:val="16"/>
        </w:rPr>
        <w:t>K:\NEGOTIATIONS\23-24\FA Proposal 8 - Health and Safety.docx</w:t>
      </w:r>
      <w:r w:rsidRPr="00D37762">
        <w:rPr>
          <w:rFonts w:ascii="Aptos" w:hAnsi="Aptos"/>
          <w:sz w:val="16"/>
          <w:szCs w:val="16"/>
        </w:rPr>
        <w:fldChar w:fldCharType="end"/>
      </w:r>
    </w:p>
    <w:p w14:paraId="47288731" w14:textId="77777777" w:rsidR="001259AB" w:rsidRDefault="001259AB">
      <w:pPr>
        <w:rPr>
          <w:rFonts w:ascii="Aptos" w:hAnsi="Aptos"/>
          <w:sz w:val="24"/>
          <w:szCs w:val="24"/>
        </w:rPr>
      </w:pPr>
      <w:r>
        <w:rPr>
          <w:rFonts w:ascii="Aptos" w:hAnsi="Aptos"/>
          <w:sz w:val="24"/>
          <w:szCs w:val="24"/>
        </w:rPr>
        <w:br w:type="page"/>
      </w:r>
    </w:p>
    <w:p w14:paraId="413FCAAF" w14:textId="5EE9B744" w:rsidR="008B742D" w:rsidRPr="008B742D" w:rsidRDefault="008B742D" w:rsidP="008B742D">
      <w:pPr>
        <w:rPr>
          <w:rFonts w:ascii="Aptos" w:hAnsi="Aptos"/>
          <w:sz w:val="24"/>
          <w:szCs w:val="24"/>
        </w:rPr>
      </w:pPr>
      <w:r w:rsidRPr="008B742D">
        <w:rPr>
          <w:rFonts w:ascii="Aptos" w:hAnsi="Aptos"/>
          <w:sz w:val="24"/>
          <w:szCs w:val="24"/>
        </w:rPr>
        <w:lastRenderedPageBreak/>
        <w:t>Attachment 1</w:t>
      </w:r>
    </w:p>
    <w:p w14:paraId="22C4F4FE" w14:textId="77777777" w:rsidR="008B742D" w:rsidRPr="008B742D" w:rsidRDefault="008B742D" w:rsidP="008B742D">
      <w:pPr>
        <w:rPr>
          <w:rFonts w:ascii="Aptos" w:hAnsi="Aptos"/>
          <w:sz w:val="24"/>
          <w:szCs w:val="24"/>
        </w:rPr>
      </w:pPr>
    </w:p>
    <w:p w14:paraId="4FC824A0" w14:textId="77777777" w:rsidR="008B742D" w:rsidRPr="008B742D" w:rsidRDefault="008B742D" w:rsidP="008B742D">
      <w:pPr>
        <w:rPr>
          <w:rFonts w:ascii="Aptos" w:hAnsi="Aptos"/>
          <w:sz w:val="24"/>
          <w:szCs w:val="24"/>
        </w:rPr>
      </w:pPr>
    </w:p>
    <w:p w14:paraId="37071BAC" w14:textId="33EFFBED" w:rsidR="008B742D" w:rsidRPr="008B742D" w:rsidRDefault="008B742D" w:rsidP="008B742D">
      <w:pPr>
        <w:rPr>
          <w:rFonts w:ascii="Aptos" w:hAnsi="Aptos"/>
          <w:b/>
          <w:bCs/>
          <w:sz w:val="24"/>
          <w:szCs w:val="24"/>
        </w:rPr>
      </w:pPr>
      <w:r w:rsidRPr="008B742D">
        <w:rPr>
          <w:rFonts w:ascii="Aptos" w:hAnsi="Aptos"/>
          <w:b/>
          <w:bCs/>
          <w:sz w:val="24"/>
          <w:szCs w:val="24"/>
        </w:rPr>
        <w:t xml:space="preserve">Article XX: Health and Safety Occupational Health and Safety </w:t>
      </w:r>
    </w:p>
    <w:p w14:paraId="4BA9BD3B" w14:textId="77777777" w:rsidR="008B742D" w:rsidRDefault="008B742D" w:rsidP="008B742D">
      <w:pPr>
        <w:rPr>
          <w:rFonts w:ascii="Aptos" w:hAnsi="Aptos"/>
          <w:sz w:val="24"/>
          <w:szCs w:val="24"/>
        </w:rPr>
      </w:pPr>
    </w:p>
    <w:p w14:paraId="49E82DB5" w14:textId="77777777" w:rsidR="008B742D" w:rsidRDefault="008B742D" w:rsidP="008B742D">
      <w:pPr>
        <w:ind w:left="720" w:hanging="720"/>
        <w:rPr>
          <w:rFonts w:ascii="Aptos" w:hAnsi="Aptos"/>
          <w:sz w:val="24"/>
          <w:szCs w:val="24"/>
        </w:rPr>
      </w:pPr>
      <w:r>
        <w:rPr>
          <w:rFonts w:ascii="Aptos" w:hAnsi="Aptos"/>
          <w:sz w:val="24"/>
          <w:szCs w:val="24"/>
        </w:rPr>
        <w:t>XX</w:t>
      </w:r>
      <w:r w:rsidRPr="008B742D">
        <w:rPr>
          <w:rFonts w:ascii="Aptos" w:hAnsi="Aptos"/>
          <w:sz w:val="24"/>
          <w:szCs w:val="24"/>
        </w:rPr>
        <w:t xml:space="preserve">.01 </w:t>
      </w:r>
      <w:r>
        <w:rPr>
          <w:rFonts w:ascii="Aptos" w:hAnsi="Aptos"/>
          <w:sz w:val="24"/>
          <w:szCs w:val="24"/>
        </w:rPr>
        <w:tab/>
      </w:r>
      <w:r w:rsidRPr="008B742D">
        <w:rPr>
          <w:rFonts w:ascii="Aptos" w:hAnsi="Aptos"/>
          <w:sz w:val="24"/>
          <w:szCs w:val="24"/>
        </w:rPr>
        <w:t xml:space="preserve">The Employer shall </w:t>
      </w:r>
      <w:proofErr w:type="gramStart"/>
      <w:r w:rsidRPr="008B742D">
        <w:rPr>
          <w:rFonts w:ascii="Aptos" w:hAnsi="Aptos"/>
          <w:sz w:val="24"/>
          <w:szCs w:val="24"/>
        </w:rPr>
        <w:t>at all times</w:t>
      </w:r>
      <w:proofErr w:type="gramEnd"/>
      <w:r w:rsidRPr="008B742D">
        <w:rPr>
          <w:rFonts w:ascii="Aptos" w:hAnsi="Aptos"/>
          <w:sz w:val="24"/>
          <w:szCs w:val="24"/>
        </w:rPr>
        <w:t xml:space="preserve"> take every precaution reasonable in the circumstances for the protection of employees, including but not limited to compliance with all provisions of the Occupational Health and Safety Act, any Code or Regulations under that Act, and any successor legislation. </w:t>
      </w:r>
    </w:p>
    <w:p w14:paraId="6DCCA43D" w14:textId="77777777" w:rsidR="008B742D" w:rsidRDefault="008B742D" w:rsidP="008B742D">
      <w:pPr>
        <w:ind w:left="720" w:hanging="720"/>
        <w:rPr>
          <w:rFonts w:ascii="Aptos" w:hAnsi="Aptos"/>
          <w:sz w:val="24"/>
          <w:szCs w:val="24"/>
        </w:rPr>
      </w:pPr>
    </w:p>
    <w:p w14:paraId="5C30B72A" w14:textId="77777777" w:rsidR="008B742D" w:rsidRDefault="008B742D" w:rsidP="008B742D">
      <w:pPr>
        <w:ind w:left="720" w:hanging="720"/>
        <w:rPr>
          <w:rFonts w:ascii="Aptos" w:hAnsi="Aptos"/>
          <w:sz w:val="24"/>
          <w:szCs w:val="24"/>
        </w:rPr>
      </w:pPr>
      <w:r>
        <w:rPr>
          <w:rFonts w:ascii="Aptos" w:hAnsi="Aptos"/>
          <w:sz w:val="24"/>
          <w:szCs w:val="24"/>
        </w:rPr>
        <w:t>XX</w:t>
      </w:r>
      <w:r w:rsidRPr="008B742D">
        <w:rPr>
          <w:rFonts w:ascii="Aptos" w:hAnsi="Aptos"/>
          <w:sz w:val="24"/>
          <w:szCs w:val="24"/>
        </w:rPr>
        <w:t xml:space="preserve">.02 </w:t>
      </w:r>
      <w:r>
        <w:rPr>
          <w:rFonts w:ascii="Aptos" w:hAnsi="Aptos"/>
          <w:sz w:val="24"/>
          <w:szCs w:val="24"/>
        </w:rPr>
        <w:tab/>
      </w:r>
      <w:r w:rsidRPr="008B742D">
        <w:rPr>
          <w:rFonts w:ascii="Aptos" w:hAnsi="Aptos"/>
          <w:sz w:val="24"/>
          <w:szCs w:val="24"/>
        </w:rPr>
        <w:t xml:space="preserve">The Employer shall take all steps reasonable in the circumstances to ensure that employees in the workplace, whether covered by this Agreement or not, and whether they are employees of the Board or not, are aware of their responsibilities and duties under the Occupational Health and Safety Act, any Code or Regulations under that Act, and any successor legislation. </w:t>
      </w:r>
    </w:p>
    <w:p w14:paraId="2B3F6C5C" w14:textId="77777777" w:rsidR="008B742D" w:rsidRDefault="008B742D" w:rsidP="008B742D">
      <w:pPr>
        <w:ind w:left="720" w:hanging="720"/>
        <w:rPr>
          <w:rFonts w:ascii="Aptos" w:hAnsi="Aptos"/>
          <w:sz w:val="24"/>
          <w:szCs w:val="24"/>
        </w:rPr>
      </w:pPr>
    </w:p>
    <w:p w14:paraId="3FAC8AFC" w14:textId="77777777" w:rsidR="008B742D" w:rsidRPr="008B742D" w:rsidRDefault="008B742D" w:rsidP="008B742D">
      <w:pPr>
        <w:ind w:left="720" w:hanging="720"/>
        <w:rPr>
          <w:rFonts w:ascii="Aptos" w:hAnsi="Aptos"/>
          <w:b/>
          <w:bCs/>
          <w:sz w:val="24"/>
          <w:szCs w:val="24"/>
        </w:rPr>
      </w:pPr>
      <w:r w:rsidRPr="008B742D">
        <w:rPr>
          <w:rFonts w:ascii="Aptos" w:hAnsi="Aptos"/>
          <w:b/>
          <w:bCs/>
          <w:sz w:val="24"/>
          <w:szCs w:val="24"/>
        </w:rPr>
        <w:t xml:space="preserve">Right to Refuse Work </w:t>
      </w:r>
    </w:p>
    <w:p w14:paraId="53586AF8" w14:textId="77777777" w:rsidR="008B742D" w:rsidRDefault="008B742D" w:rsidP="008B742D">
      <w:pPr>
        <w:ind w:left="720" w:hanging="720"/>
        <w:rPr>
          <w:rFonts w:ascii="Aptos" w:hAnsi="Aptos"/>
          <w:sz w:val="24"/>
          <w:szCs w:val="24"/>
        </w:rPr>
      </w:pPr>
    </w:p>
    <w:p w14:paraId="13116E7B" w14:textId="77777777" w:rsidR="008B742D" w:rsidRDefault="008B742D" w:rsidP="008B742D">
      <w:pPr>
        <w:ind w:left="720" w:hanging="720"/>
        <w:rPr>
          <w:rFonts w:ascii="Aptos" w:hAnsi="Aptos"/>
          <w:sz w:val="24"/>
          <w:szCs w:val="24"/>
        </w:rPr>
      </w:pPr>
      <w:r>
        <w:rPr>
          <w:rFonts w:ascii="Aptos" w:hAnsi="Aptos"/>
          <w:sz w:val="24"/>
          <w:szCs w:val="24"/>
        </w:rPr>
        <w:t>XX</w:t>
      </w:r>
      <w:r w:rsidRPr="008B742D">
        <w:rPr>
          <w:rFonts w:ascii="Aptos" w:hAnsi="Aptos"/>
          <w:sz w:val="24"/>
          <w:szCs w:val="24"/>
        </w:rPr>
        <w:t xml:space="preserve">.03 </w:t>
      </w:r>
      <w:r>
        <w:rPr>
          <w:rFonts w:ascii="Aptos" w:hAnsi="Aptos"/>
          <w:sz w:val="24"/>
          <w:szCs w:val="24"/>
        </w:rPr>
        <w:tab/>
      </w:r>
      <w:r w:rsidRPr="008B742D">
        <w:rPr>
          <w:rFonts w:ascii="Aptos" w:hAnsi="Aptos"/>
          <w:sz w:val="24"/>
          <w:szCs w:val="24"/>
        </w:rPr>
        <w:t xml:space="preserve">A Staff Member has a right to refuse to perform </w:t>
      </w:r>
      <w:proofErr w:type="gramStart"/>
      <w:r w:rsidRPr="008B742D">
        <w:rPr>
          <w:rFonts w:ascii="Aptos" w:hAnsi="Aptos"/>
          <w:sz w:val="24"/>
          <w:szCs w:val="24"/>
        </w:rPr>
        <w:t>particular work</w:t>
      </w:r>
      <w:proofErr w:type="gramEnd"/>
      <w:r w:rsidRPr="008B742D">
        <w:rPr>
          <w:rFonts w:ascii="Aptos" w:hAnsi="Aptos"/>
          <w:sz w:val="24"/>
          <w:szCs w:val="24"/>
        </w:rPr>
        <w:t xml:space="preserve"> if they have reasonable grounds to believe that the performance of that work would expose them to danger to their health, safety or physical well-being, or would expose another person to a similar danger. </w:t>
      </w:r>
    </w:p>
    <w:p w14:paraId="7F9E142E" w14:textId="77777777" w:rsidR="008B742D" w:rsidRDefault="008B742D" w:rsidP="008B742D">
      <w:pPr>
        <w:ind w:left="720" w:hanging="720"/>
        <w:rPr>
          <w:rFonts w:ascii="Aptos" w:hAnsi="Aptos"/>
          <w:sz w:val="24"/>
          <w:szCs w:val="24"/>
        </w:rPr>
      </w:pPr>
    </w:p>
    <w:p w14:paraId="3990A5D7" w14:textId="6C3B7790" w:rsidR="008B742D" w:rsidRPr="008B742D" w:rsidRDefault="008B742D" w:rsidP="008B742D">
      <w:pPr>
        <w:ind w:left="720" w:hanging="720"/>
        <w:rPr>
          <w:rFonts w:ascii="Aptos" w:hAnsi="Aptos"/>
          <w:b/>
          <w:bCs/>
          <w:sz w:val="24"/>
          <w:szCs w:val="24"/>
        </w:rPr>
      </w:pPr>
      <w:r w:rsidRPr="008B742D">
        <w:rPr>
          <w:rFonts w:ascii="Aptos" w:hAnsi="Aptos"/>
          <w:b/>
          <w:bCs/>
          <w:sz w:val="24"/>
          <w:szCs w:val="24"/>
        </w:rPr>
        <w:t xml:space="preserve">Rights and Obligations regarding Health &amp; Safety </w:t>
      </w:r>
    </w:p>
    <w:p w14:paraId="42FD09A3" w14:textId="77777777" w:rsidR="008B742D" w:rsidRDefault="008B742D" w:rsidP="008B742D">
      <w:pPr>
        <w:ind w:left="720" w:hanging="720"/>
        <w:rPr>
          <w:rFonts w:ascii="Aptos" w:hAnsi="Aptos"/>
          <w:sz w:val="24"/>
          <w:szCs w:val="24"/>
        </w:rPr>
      </w:pPr>
    </w:p>
    <w:p w14:paraId="059B626B" w14:textId="77777777" w:rsidR="008B742D" w:rsidRDefault="008B742D" w:rsidP="008B742D">
      <w:pPr>
        <w:ind w:left="720" w:hanging="720"/>
        <w:rPr>
          <w:rFonts w:ascii="Aptos" w:hAnsi="Aptos"/>
          <w:sz w:val="24"/>
          <w:szCs w:val="24"/>
        </w:rPr>
      </w:pPr>
      <w:r>
        <w:rPr>
          <w:rFonts w:ascii="Aptos" w:hAnsi="Aptos"/>
          <w:sz w:val="24"/>
          <w:szCs w:val="24"/>
        </w:rPr>
        <w:t>XX</w:t>
      </w:r>
      <w:r w:rsidRPr="008B742D">
        <w:rPr>
          <w:rFonts w:ascii="Aptos" w:hAnsi="Aptos"/>
          <w:sz w:val="24"/>
          <w:szCs w:val="24"/>
        </w:rPr>
        <w:t xml:space="preserve">.04 </w:t>
      </w:r>
      <w:r>
        <w:rPr>
          <w:rFonts w:ascii="Aptos" w:hAnsi="Aptos"/>
          <w:sz w:val="24"/>
          <w:szCs w:val="24"/>
        </w:rPr>
        <w:tab/>
      </w:r>
      <w:r w:rsidRPr="008B742D">
        <w:rPr>
          <w:rFonts w:ascii="Aptos" w:hAnsi="Aptos"/>
          <w:sz w:val="24"/>
          <w:szCs w:val="24"/>
        </w:rPr>
        <w:t xml:space="preserve">In accordance with the Occupational Health and Safety Act, the Employer shall ensure, as far as reasonably practicable: a) the health and safety and welfare of Staff Members; b) that Staff Members are aware of their rights, duties and obligations under the Act and are aware of any health and safety issues arising from the work conducted at the workplace. </w:t>
      </w:r>
    </w:p>
    <w:p w14:paraId="73EF0FF6" w14:textId="77777777" w:rsidR="008B742D" w:rsidRDefault="008B742D" w:rsidP="008B742D">
      <w:pPr>
        <w:ind w:left="720" w:hanging="720"/>
        <w:rPr>
          <w:rFonts w:ascii="Aptos" w:hAnsi="Aptos"/>
          <w:sz w:val="24"/>
          <w:szCs w:val="24"/>
        </w:rPr>
      </w:pPr>
    </w:p>
    <w:p w14:paraId="7D0F3D48" w14:textId="77777777" w:rsidR="008E7BEF" w:rsidRDefault="008E7BEF"/>
    <w:sectPr w:rsidR="008E7BEF" w:rsidSect="00C74C82">
      <w:headerReference w:type="default" r:id="rId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C30C1" w14:textId="77777777" w:rsidR="00C74C82" w:rsidRDefault="00C74C82" w:rsidP="00C74C82">
      <w:r>
        <w:separator/>
      </w:r>
    </w:p>
  </w:endnote>
  <w:endnote w:type="continuationSeparator" w:id="0">
    <w:p w14:paraId="19BDFBDB" w14:textId="77777777" w:rsidR="00C74C82" w:rsidRDefault="00C74C82" w:rsidP="00C7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6B2F" w14:textId="77777777" w:rsidR="00C74C82" w:rsidRDefault="00C74C82" w:rsidP="00C74C82">
      <w:r>
        <w:separator/>
      </w:r>
    </w:p>
  </w:footnote>
  <w:footnote w:type="continuationSeparator" w:id="0">
    <w:p w14:paraId="0658C1FA" w14:textId="77777777" w:rsidR="00C74C82" w:rsidRDefault="00C74C82" w:rsidP="00C74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ACD1" w14:textId="1C1D18FB" w:rsidR="00C74C82" w:rsidRPr="000F42A4" w:rsidRDefault="00C74C82" w:rsidP="00C74C82">
    <w:pPr>
      <w:pStyle w:val="Header"/>
      <w:pBdr>
        <w:bottom w:val="single" w:sz="6" w:space="1" w:color="auto"/>
      </w:pBdr>
      <w:rPr>
        <w:i/>
        <w:iCs/>
        <w:noProof/>
      </w:rPr>
    </w:pPr>
    <w:r w:rsidRPr="000F42A4">
      <w:rPr>
        <w:i/>
        <w:iCs/>
      </w:rPr>
      <w:t>Faculty Association Bargaining Proposal #</w:t>
    </w:r>
    <w:r>
      <w:rPr>
        <w:i/>
        <w:iCs/>
      </w:rPr>
      <w:t>8</w:t>
    </w:r>
    <w:r w:rsidRPr="000F42A4">
      <w:rPr>
        <w:i/>
        <w:iCs/>
      </w:rPr>
      <w:tab/>
    </w:r>
    <w:r w:rsidRPr="000F42A4">
      <w:rPr>
        <w:i/>
        <w:iCs/>
      </w:rPr>
      <w:tab/>
      <w:t xml:space="preserve">Page </w:t>
    </w:r>
    <w:r w:rsidRPr="000F42A4">
      <w:rPr>
        <w:i/>
        <w:iCs/>
      </w:rPr>
      <w:fldChar w:fldCharType="begin"/>
    </w:r>
    <w:r w:rsidRPr="000F42A4">
      <w:rPr>
        <w:i/>
        <w:iCs/>
      </w:rPr>
      <w:instrText xml:space="preserve"> PAGE   \* MERGEFORMAT </w:instrText>
    </w:r>
    <w:r w:rsidRPr="000F42A4">
      <w:rPr>
        <w:i/>
        <w:iCs/>
      </w:rPr>
      <w:fldChar w:fldCharType="separate"/>
    </w:r>
    <w:r>
      <w:rPr>
        <w:i/>
        <w:iCs/>
      </w:rPr>
      <w:t>2</w:t>
    </w:r>
    <w:r w:rsidRPr="000F42A4">
      <w:rPr>
        <w:i/>
        <w:iCs/>
        <w:noProof/>
      </w:rPr>
      <w:fldChar w:fldCharType="end"/>
    </w:r>
  </w:p>
  <w:p w14:paraId="742F4546" w14:textId="77777777" w:rsidR="00C74C82" w:rsidRDefault="00C74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2D"/>
    <w:rsid w:val="001259AB"/>
    <w:rsid w:val="003E31CC"/>
    <w:rsid w:val="004F483C"/>
    <w:rsid w:val="00874C4B"/>
    <w:rsid w:val="008B742D"/>
    <w:rsid w:val="008E7BEF"/>
    <w:rsid w:val="00A04698"/>
    <w:rsid w:val="00A66960"/>
    <w:rsid w:val="00B154E7"/>
    <w:rsid w:val="00C74C82"/>
    <w:rsid w:val="00D377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BD64"/>
  <w15:chartTrackingRefBased/>
  <w15:docId w15:val="{FFA87BE6-1C1C-4B64-ADB2-ADD98328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83C"/>
    <w:rPr>
      <w:color w:val="0563C1" w:themeColor="hyperlink"/>
      <w:u w:val="single"/>
    </w:rPr>
  </w:style>
  <w:style w:type="character" w:styleId="UnresolvedMention">
    <w:name w:val="Unresolved Mention"/>
    <w:basedOn w:val="DefaultParagraphFont"/>
    <w:uiPriority w:val="99"/>
    <w:semiHidden/>
    <w:unhideWhenUsed/>
    <w:rsid w:val="004F483C"/>
    <w:rPr>
      <w:color w:val="605E5C"/>
      <w:shd w:val="clear" w:color="auto" w:fill="E1DFDD"/>
    </w:rPr>
  </w:style>
  <w:style w:type="paragraph" w:styleId="Header">
    <w:name w:val="header"/>
    <w:basedOn w:val="Normal"/>
    <w:link w:val="HeaderChar"/>
    <w:uiPriority w:val="99"/>
    <w:unhideWhenUsed/>
    <w:rsid w:val="00C74C82"/>
    <w:pPr>
      <w:tabs>
        <w:tab w:val="center" w:pos="4680"/>
        <w:tab w:val="right" w:pos="9360"/>
      </w:tabs>
    </w:pPr>
  </w:style>
  <w:style w:type="character" w:customStyle="1" w:styleId="HeaderChar">
    <w:name w:val="Header Char"/>
    <w:basedOn w:val="DefaultParagraphFont"/>
    <w:link w:val="Header"/>
    <w:uiPriority w:val="99"/>
    <w:rsid w:val="00C74C82"/>
  </w:style>
  <w:style w:type="paragraph" w:styleId="Footer">
    <w:name w:val="footer"/>
    <w:basedOn w:val="Normal"/>
    <w:link w:val="FooterChar"/>
    <w:uiPriority w:val="99"/>
    <w:unhideWhenUsed/>
    <w:rsid w:val="00C74C82"/>
    <w:pPr>
      <w:tabs>
        <w:tab w:val="center" w:pos="4680"/>
        <w:tab w:val="right" w:pos="9360"/>
      </w:tabs>
    </w:pPr>
  </w:style>
  <w:style w:type="character" w:customStyle="1" w:styleId="FooterChar">
    <w:name w:val="Footer Char"/>
    <w:basedOn w:val="DefaultParagraphFont"/>
    <w:link w:val="Footer"/>
    <w:uiPriority w:val="99"/>
    <w:rsid w:val="00C7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Kozak</dc:creator>
  <cp:keywords/>
  <dc:description/>
  <cp:lastModifiedBy>Don Kozak</cp:lastModifiedBy>
  <cp:revision>7</cp:revision>
  <cp:lastPrinted>2024-03-15T17:00:00Z</cp:lastPrinted>
  <dcterms:created xsi:type="dcterms:W3CDTF">2024-02-07T17:18:00Z</dcterms:created>
  <dcterms:modified xsi:type="dcterms:W3CDTF">2024-03-15T17:00:00Z</dcterms:modified>
</cp:coreProperties>
</file>